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AC2" w:rsidRPr="00925AC2" w:rsidRDefault="00925AC2" w:rsidP="00925AC2">
      <w:pPr>
        <w:rPr>
          <w:rFonts w:ascii="Comic Sans MS" w:hAnsi="Comic Sans MS"/>
          <w:sz w:val="22"/>
          <w:szCs w:val="22"/>
        </w:rPr>
      </w:pPr>
    </w:p>
    <w:p w:rsidR="00925AC2" w:rsidRPr="00925AC2" w:rsidRDefault="00925AC2" w:rsidP="00925AC2">
      <w:pPr>
        <w:rPr>
          <w:rFonts w:ascii="Comic Sans MS" w:hAnsi="Comic Sans MS"/>
          <w:b/>
          <w:sz w:val="20"/>
          <w:szCs w:val="20"/>
        </w:rPr>
      </w:pPr>
      <w:r w:rsidRPr="00925AC2">
        <w:rPr>
          <w:rFonts w:ascii="Comic Sans MS" w:hAnsi="Comic Sans MS"/>
          <w:b/>
          <w:sz w:val="20"/>
          <w:szCs w:val="20"/>
        </w:rPr>
        <w:t>Consumer Management</w:t>
      </w:r>
    </w:p>
    <w:p w:rsidR="00925AC2" w:rsidRPr="00925AC2" w:rsidRDefault="00925AC2" w:rsidP="00925AC2">
      <w:pPr>
        <w:rPr>
          <w:rFonts w:ascii="Comic Sans MS" w:hAnsi="Comic Sans MS"/>
          <w:sz w:val="20"/>
          <w:szCs w:val="20"/>
        </w:rPr>
      </w:pPr>
    </w:p>
    <w:p w:rsidR="00925AC2" w:rsidRPr="00925AC2" w:rsidRDefault="00925AC2" w:rsidP="00925AC2">
      <w:pPr>
        <w:rPr>
          <w:rFonts w:ascii="Comic Sans MS" w:hAnsi="Comic Sans MS"/>
          <w:sz w:val="20"/>
          <w:szCs w:val="20"/>
        </w:rPr>
      </w:pPr>
      <w:r w:rsidRPr="00925AC2">
        <w:rPr>
          <w:rFonts w:ascii="Comic Sans MS" w:hAnsi="Comic Sans MS"/>
          <w:sz w:val="20"/>
          <w:szCs w:val="20"/>
        </w:rPr>
        <w:t xml:space="preserve">Mrs. </w:t>
      </w:r>
      <w:proofErr w:type="spellStart"/>
      <w:r w:rsidRPr="00925AC2">
        <w:rPr>
          <w:rFonts w:ascii="Comic Sans MS" w:hAnsi="Comic Sans MS"/>
          <w:sz w:val="20"/>
          <w:szCs w:val="20"/>
        </w:rPr>
        <w:t>Blondin</w:t>
      </w:r>
      <w:proofErr w:type="spellEnd"/>
    </w:p>
    <w:p w:rsidR="00925AC2" w:rsidRPr="00925AC2" w:rsidRDefault="00925AC2" w:rsidP="00925AC2">
      <w:pPr>
        <w:rPr>
          <w:rFonts w:ascii="Comic Sans MS" w:hAnsi="Comic Sans MS"/>
          <w:sz w:val="20"/>
          <w:szCs w:val="20"/>
        </w:rPr>
      </w:pPr>
      <w:r w:rsidRPr="00925AC2">
        <w:rPr>
          <w:rFonts w:ascii="Comic Sans MS" w:hAnsi="Comic Sans MS"/>
          <w:sz w:val="20"/>
          <w:szCs w:val="20"/>
        </w:rPr>
        <w:t>(586) 574-3250 x13</w:t>
      </w:r>
      <w:r>
        <w:rPr>
          <w:rFonts w:ascii="Comic Sans MS" w:hAnsi="Comic Sans MS"/>
          <w:sz w:val="20"/>
          <w:szCs w:val="20"/>
        </w:rPr>
        <w:t>106</w:t>
      </w:r>
    </w:p>
    <w:p w:rsidR="00925AC2" w:rsidRPr="00925AC2" w:rsidRDefault="00925AC2" w:rsidP="00925AC2">
      <w:pPr>
        <w:rPr>
          <w:rFonts w:ascii="Comic Sans MS" w:hAnsi="Comic Sans MS"/>
          <w:sz w:val="20"/>
          <w:szCs w:val="20"/>
        </w:rPr>
      </w:pPr>
      <w:r w:rsidRPr="00925AC2">
        <w:rPr>
          <w:rFonts w:ascii="Comic Sans MS" w:hAnsi="Comic Sans MS"/>
          <w:sz w:val="20"/>
          <w:szCs w:val="20"/>
        </w:rPr>
        <w:t>Email: sblondin@wcskids.net</w:t>
      </w:r>
    </w:p>
    <w:p w:rsidR="00925AC2" w:rsidRPr="00925AC2" w:rsidRDefault="00925AC2" w:rsidP="00925AC2">
      <w:pPr>
        <w:rPr>
          <w:rFonts w:ascii="Comic Sans MS" w:hAnsi="Comic Sans MS"/>
          <w:sz w:val="20"/>
          <w:szCs w:val="20"/>
        </w:rPr>
      </w:pPr>
      <w:r w:rsidRPr="00925AC2">
        <w:rPr>
          <w:rFonts w:ascii="Comic Sans MS" w:hAnsi="Comic Sans MS"/>
          <w:sz w:val="20"/>
          <w:szCs w:val="20"/>
        </w:rPr>
        <w:t>Text:  Economic Education for Consumers</w:t>
      </w:r>
    </w:p>
    <w:p w:rsidR="00925AC2" w:rsidRPr="00925AC2" w:rsidRDefault="00925AC2" w:rsidP="00925AC2">
      <w:pPr>
        <w:rPr>
          <w:rFonts w:ascii="Comic Sans MS" w:hAnsi="Comic Sans MS"/>
          <w:sz w:val="20"/>
          <w:szCs w:val="20"/>
        </w:rPr>
      </w:pPr>
      <w:r w:rsidRPr="00925AC2">
        <w:rPr>
          <w:rFonts w:ascii="Comic Sans MS" w:hAnsi="Comic Sans MS"/>
          <w:sz w:val="20"/>
          <w:szCs w:val="20"/>
        </w:rPr>
        <w:t>Class Website: http://blondinsblock.weebly.com</w:t>
      </w:r>
    </w:p>
    <w:p w:rsidR="00925AC2" w:rsidRPr="00925AC2" w:rsidRDefault="00925AC2" w:rsidP="00925AC2">
      <w:pPr>
        <w:autoSpaceDE w:val="0"/>
        <w:autoSpaceDN w:val="0"/>
        <w:adjustRightInd w:val="0"/>
        <w:rPr>
          <w:rFonts w:ascii="Comic Sans MS" w:hAnsi="Comic Sans MS" w:cs="Comic Sans MS"/>
          <w:color w:val="000000"/>
          <w:sz w:val="20"/>
          <w:szCs w:val="20"/>
        </w:rPr>
      </w:pPr>
      <w:r w:rsidRPr="00925AC2">
        <w:rPr>
          <w:rFonts w:ascii="Comic Sans MS" w:hAnsi="Comic Sans MS" w:cs="Comic Sans MS"/>
          <w:color w:val="000000"/>
          <w:sz w:val="20"/>
          <w:szCs w:val="20"/>
        </w:rPr>
        <w:t xml:space="preserve">Remind 101: </w:t>
      </w:r>
      <w:proofErr w:type="gramStart"/>
      <w:r w:rsidRPr="00925AC2">
        <w:rPr>
          <w:rFonts w:ascii="Comic Sans MS" w:hAnsi="Comic Sans MS" w:cs="Comic Sans MS"/>
          <w:color w:val="000000"/>
          <w:sz w:val="20"/>
          <w:szCs w:val="20"/>
        </w:rPr>
        <w:t>81010  Enter</w:t>
      </w:r>
      <w:proofErr w:type="gramEnd"/>
      <w:r w:rsidRPr="00925AC2">
        <w:rPr>
          <w:rFonts w:ascii="Comic Sans MS" w:hAnsi="Comic Sans MS" w:cs="Comic Sans MS"/>
          <w:color w:val="000000"/>
          <w:sz w:val="20"/>
          <w:szCs w:val="20"/>
        </w:rPr>
        <w:t xml:space="preserve"> code @</w:t>
      </w:r>
      <w:proofErr w:type="spellStart"/>
      <w:r w:rsidRPr="00925AC2">
        <w:rPr>
          <w:rFonts w:ascii="Comic Sans MS" w:hAnsi="Comic Sans MS" w:cs="Comic Sans MS"/>
          <w:color w:val="000000"/>
          <w:sz w:val="20"/>
          <w:szCs w:val="20"/>
        </w:rPr>
        <w:t>blondincm</w:t>
      </w:r>
      <w:bookmarkStart w:id="0" w:name="_GoBack"/>
      <w:bookmarkEnd w:id="0"/>
      <w:proofErr w:type="spellEnd"/>
    </w:p>
    <w:p w:rsidR="00925AC2" w:rsidRPr="00925AC2" w:rsidRDefault="00925AC2" w:rsidP="00925AC2">
      <w:pPr>
        <w:rPr>
          <w:rFonts w:ascii="Comic Sans MS" w:hAnsi="Comic Sans MS"/>
          <w:sz w:val="20"/>
          <w:szCs w:val="20"/>
          <w:u w:val="single"/>
        </w:rPr>
      </w:pPr>
    </w:p>
    <w:p w:rsidR="00925AC2" w:rsidRPr="00925AC2" w:rsidRDefault="00925AC2" w:rsidP="00925AC2">
      <w:pPr>
        <w:rPr>
          <w:rFonts w:ascii="Comic Sans MS" w:hAnsi="Comic Sans MS"/>
          <w:sz w:val="20"/>
          <w:szCs w:val="20"/>
          <w:u w:val="single"/>
        </w:rPr>
      </w:pPr>
      <w:r w:rsidRPr="00925AC2">
        <w:rPr>
          <w:rFonts w:ascii="Comic Sans MS" w:hAnsi="Comic Sans MS"/>
          <w:sz w:val="20"/>
          <w:szCs w:val="20"/>
          <w:u w:val="single"/>
        </w:rPr>
        <w:t>Course Overview</w:t>
      </w:r>
    </w:p>
    <w:p w:rsidR="00925AC2" w:rsidRPr="00925AC2" w:rsidRDefault="00925AC2" w:rsidP="00925AC2">
      <w:pPr>
        <w:rPr>
          <w:rFonts w:ascii="Comic Sans MS" w:hAnsi="Comic Sans MS"/>
          <w:sz w:val="20"/>
          <w:szCs w:val="20"/>
        </w:rPr>
      </w:pPr>
      <w:r w:rsidRPr="00925AC2">
        <w:rPr>
          <w:rFonts w:ascii="Comic Sans MS" w:hAnsi="Comic Sans MS"/>
          <w:sz w:val="20"/>
          <w:szCs w:val="20"/>
        </w:rPr>
        <w:tab/>
      </w:r>
    </w:p>
    <w:p w:rsidR="00925AC2" w:rsidRPr="00925AC2" w:rsidRDefault="00925AC2" w:rsidP="00925AC2">
      <w:pPr>
        <w:rPr>
          <w:rFonts w:ascii="Comic Sans MS" w:hAnsi="Comic Sans MS"/>
          <w:sz w:val="20"/>
          <w:szCs w:val="20"/>
        </w:rPr>
      </w:pPr>
      <w:r w:rsidRPr="00925AC2">
        <w:rPr>
          <w:rFonts w:ascii="Comic Sans MS" w:hAnsi="Comic Sans MS"/>
          <w:sz w:val="20"/>
          <w:szCs w:val="20"/>
        </w:rPr>
        <w:t>This course will begin by giving students a broad understanding of what it means to be an informed consumer in today’s economy and how to make wise decisions concerning their money.  They will explore how advertising affects consumerism, their rights and responsibilities as consumers, budgeting basics, as well as banking and savings options and credit options and responsibilities.  Twelfth grade only, you may receive ½ math credit for successful completion of this course.</w:t>
      </w:r>
    </w:p>
    <w:p w:rsidR="00925AC2" w:rsidRPr="00925AC2" w:rsidRDefault="00925AC2" w:rsidP="00925AC2">
      <w:pPr>
        <w:rPr>
          <w:rFonts w:ascii="Comic Sans MS" w:hAnsi="Comic Sans MS"/>
          <w:sz w:val="20"/>
          <w:szCs w:val="20"/>
          <w:u w:val="single"/>
        </w:rPr>
      </w:pPr>
    </w:p>
    <w:p w:rsidR="00925AC2" w:rsidRPr="00925AC2" w:rsidRDefault="00925AC2" w:rsidP="00925AC2">
      <w:pPr>
        <w:rPr>
          <w:rFonts w:ascii="Comic Sans MS" w:hAnsi="Comic Sans MS"/>
          <w:sz w:val="20"/>
          <w:szCs w:val="20"/>
          <w:u w:val="single"/>
        </w:rPr>
      </w:pPr>
      <w:r w:rsidRPr="00925AC2">
        <w:rPr>
          <w:rFonts w:ascii="Comic Sans MS" w:hAnsi="Comic Sans MS"/>
          <w:sz w:val="20"/>
          <w:szCs w:val="20"/>
          <w:u w:val="single"/>
        </w:rPr>
        <w:t>Course Objectives</w:t>
      </w:r>
    </w:p>
    <w:p w:rsidR="00925AC2" w:rsidRPr="00925AC2" w:rsidRDefault="00925AC2" w:rsidP="00925AC2">
      <w:pPr>
        <w:rPr>
          <w:rFonts w:ascii="Comic Sans MS" w:hAnsi="Comic Sans MS"/>
          <w:sz w:val="20"/>
          <w:szCs w:val="20"/>
        </w:rPr>
      </w:pPr>
    </w:p>
    <w:p w:rsidR="00925AC2" w:rsidRPr="00925AC2" w:rsidRDefault="00925AC2" w:rsidP="00925AC2">
      <w:pPr>
        <w:rPr>
          <w:rFonts w:ascii="Comic Sans MS" w:hAnsi="Comic Sans MS"/>
          <w:sz w:val="20"/>
          <w:szCs w:val="20"/>
        </w:rPr>
      </w:pPr>
      <w:r w:rsidRPr="00925AC2">
        <w:rPr>
          <w:rFonts w:ascii="Comic Sans MS" w:hAnsi="Comic Sans MS"/>
          <w:sz w:val="20"/>
          <w:szCs w:val="20"/>
        </w:rPr>
        <w:t>Upon completion of this course, students should be able to:</w:t>
      </w:r>
    </w:p>
    <w:p w:rsidR="00925AC2" w:rsidRPr="00925AC2" w:rsidRDefault="00925AC2" w:rsidP="00925AC2">
      <w:pPr>
        <w:numPr>
          <w:ilvl w:val="0"/>
          <w:numId w:val="2"/>
        </w:numPr>
        <w:rPr>
          <w:rFonts w:ascii="Comic Sans MS" w:hAnsi="Comic Sans MS"/>
          <w:sz w:val="20"/>
          <w:szCs w:val="20"/>
        </w:rPr>
      </w:pPr>
      <w:r w:rsidRPr="00925AC2">
        <w:rPr>
          <w:rFonts w:ascii="Comic Sans MS" w:hAnsi="Comic Sans MS"/>
          <w:sz w:val="20"/>
          <w:szCs w:val="20"/>
        </w:rPr>
        <w:t>Explain and apply the decision making process</w:t>
      </w:r>
    </w:p>
    <w:p w:rsidR="00925AC2" w:rsidRPr="00925AC2" w:rsidRDefault="00925AC2" w:rsidP="00925AC2">
      <w:pPr>
        <w:numPr>
          <w:ilvl w:val="0"/>
          <w:numId w:val="2"/>
        </w:numPr>
        <w:rPr>
          <w:rFonts w:ascii="Comic Sans MS" w:hAnsi="Comic Sans MS"/>
          <w:sz w:val="20"/>
          <w:szCs w:val="20"/>
        </w:rPr>
      </w:pPr>
      <w:r w:rsidRPr="00925AC2">
        <w:rPr>
          <w:rFonts w:ascii="Comic Sans MS" w:hAnsi="Comic Sans MS"/>
          <w:sz w:val="20"/>
          <w:szCs w:val="20"/>
        </w:rPr>
        <w:t>Describe the benefits of making rational buying decisions</w:t>
      </w:r>
    </w:p>
    <w:p w:rsidR="00925AC2" w:rsidRPr="00925AC2" w:rsidRDefault="00925AC2" w:rsidP="00925AC2">
      <w:pPr>
        <w:numPr>
          <w:ilvl w:val="0"/>
          <w:numId w:val="2"/>
        </w:numPr>
        <w:rPr>
          <w:rFonts w:ascii="Comic Sans MS" w:hAnsi="Comic Sans MS"/>
          <w:sz w:val="20"/>
          <w:szCs w:val="20"/>
        </w:rPr>
      </w:pPr>
      <w:r w:rsidRPr="00925AC2">
        <w:rPr>
          <w:rFonts w:ascii="Comic Sans MS" w:hAnsi="Comic Sans MS"/>
          <w:sz w:val="20"/>
          <w:szCs w:val="20"/>
        </w:rPr>
        <w:t>Explain how supply and demand works</w:t>
      </w:r>
    </w:p>
    <w:p w:rsidR="00925AC2" w:rsidRPr="00925AC2" w:rsidRDefault="00925AC2" w:rsidP="00925AC2">
      <w:pPr>
        <w:numPr>
          <w:ilvl w:val="0"/>
          <w:numId w:val="2"/>
        </w:numPr>
        <w:rPr>
          <w:rFonts w:ascii="Comic Sans MS" w:hAnsi="Comic Sans MS"/>
          <w:sz w:val="20"/>
          <w:szCs w:val="20"/>
        </w:rPr>
      </w:pPr>
      <w:r w:rsidRPr="00925AC2">
        <w:rPr>
          <w:rFonts w:ascii="Comic Sans MS" w:hAnsi="Comic Sans MS"/>
          <w:sz w:val="20"/>
          <w:szCs w:val="20"/>
        </w:rPr>
        <w:t xml:space="preserve">Describe various types of advertising </w:t>
      </w:r>
    </w:p>
    <w:p w:rsidR="00925AC2" w:rsidRPr="00925AC2" w:rsidRDefault="00925AC2" w:rsidP="00925AC2">
      <w:pPr>
        <w:numPr>
          <w:ilvl w:val="0"/>
          <w:numId w:val="2"/>
        </w:numPr>
        <w:rPr>
          <w:rFonts w:ascii="Comic Sans MS" w:hAnsi="Comic Sans MS"/>
          <w:sz w:val="20"/>
          <w:szCs w:val="20"/>
        </w:rPr>
      </w:pPr>
      <w:r w:rsidRPr="00925AC2">
        <w:rPr>
          <w:rFonts w:ascii="Comic Sans MS" w:hAnsi="Comic Sans MS"/>
          <w:sz w:val="20"/>
          <w:szCs w:val="20"/>
        </w:rPr>
        <w:t>Identify ways in which their consumer decisions affect other people</w:t>
      </w:r>
    </w:p>
    <w:p w:rsidR="00925AC2" w:rsidRPr="00925AC2" w:rsidRDefault="00925AC2" w:rsidP="00925AC2">
      <w:pPr>
        <w:numPr>
          <w:ilvl w:val="0"/>
          <w:numId w:val="2"/>
        </w:numPr>
        <w:rPr>
          <w:rFonts w:ascii="Comic Sans MS" w:hAnsi="Comic Sans MS"/>
          <w:sz w:val="20"/>
          <w:szCs w:val="20"/>
        </w:rPr>
      </w:pPr>
      <w:r w:rsidRPr="00925AC2">
        <w:rPr>
          <w:rFonts w:ascii="Comic Sans MS" w:hAnsi="Comic Sans MS"/>
          <w:sz w:val="20"/>
          <w:szCs w:val="20"/>
        </w:rPr>
        <w:t>Understand consumer rights and explain the responsibilities associated with each</w:t>
      </w:r>
    </w:p>
    <w:p w:rsidR="00925AC2" w:rsidRPr="00925AC2" w:rsidRDefault="00925AC2" w:rsidP="00925AC2">
      <w:pPr>
        <w:numPr>
          <w:ilvl w:val="0"/>
          <w:numId w:val="2"/>
        </w:numPr>
        <w:rPr>
          <w:rFonts w:ascii="Comic Sans MS" w:hAnsi="Comic Sans MS"/>
          <w:sz w:val="20"/>
          <w:szCs w:val="20"/>
        </w:rPr>
      </w:pPr>
      <w:r w:rsidRPr="00925AC2">
        <w:rPr>
          <w:rFonts w:ascii="Comic Sans MS" w:hAnsi="Comic Sans MS"/>
          <w:sz w:val="20"/>
          <w:szCs w:val="20"/>
        </w:rPr>
        <w:t>Explain how warranties work and how to resolve consumer issues</w:t>
      </w:r>
    </w:p>
    <w:p w:rsidR="00925AC2" w:rsidRPr="00925AC2" w:rsidRDefault="00925AC2" w:rsidP="00925AC2">
      <w:pPr>
        <w:numPr>
          <w:ilvl w:val="0"/>
          <w:numId w:val="2"/>
        </w:numPr>
        <w:rPr>
          <w:rFonts w:ascii="Comic Sans MS" w:hAnsi="Comic Sans MS"/>
          <w:sz w:val="20"/>
          <w:szCs w:val="20"/>
        </w:rPr>
      </w:pPr>
      <w:r w:rsidRPr="00925AC2">
        <w:rPr>
          <w:rFonts w:ascii="Comic Sans MS" w:hAnsi="Comic Sans MS"/>
          <w:sz w:val="20"/>
          <w:szCs w:val="20"/>
        </w:rPr>
        <w:t>Understand how to read a paycheck and tax deductions</w:t>
      </w:r>
    </w:p>
    <w:p w:rsidR="00925AC2" w:rsidRPr="00925AC2" w:rsidRDefault="00925AC2" w:rsidP="00925AC2">
      <w:pPr>
        <w:numPr>
          <w:ilvl w:val="0"/>
          <w:numId w:val="2"/>
        </w:numPr>
        <w:rPr>
          <w:rFonts w:ascii="Comic Sans MS" w:hAnsi="Comic Sans MS"/>
          <w:sz w:val="20"/>
          <w:szCs w:val="20"/>
        </w:rPr>
      </w:pPr>
      <w:r w:rsidRPr="00925AC2">
        <w:rPr>
          <w:rFonts w:ascii="Comic Sans MS" w:hAnsi="Comic Sans MS"/>
          <w:sz w:val="20"/>
          <w:szCs w:val="20"/>
        </w:rPr>
        <w:t>Identify and prioritize financial goals</w:t>
      </w:r>
    </w:p>
    <w:p w:rsidR="00925AC2" w:rsidRPr="00925AC2" w:rsidRDefault="00925AC2" w:rsidP="00925AC2">
      <w:pPr>
        <w:numPr>
          <w:ilvl w:val="0"/>
          <w:numId w:val="2"/>
        </w:numPr>
        <w:rPr>
          <w:rFonts w:ascii="Comic Sans MS" w:hAnsi="Comic Sans MS"/>
          <w:sz w:val="20"/>
          <w:szCs w:val="20"/>
        </w:rPr>
      </w:pPr>
      <w:r w:rsidRPr="00925AC2">
        <w:rPr>
          <w:rFonts w:ascii="Comic Sans MS" w:hAnsi="Comic Sans MS"/>
          <w:sz w:val="20"/>
          <w:szCs w:val="20"/>
        </w:rPr>
        <w:t>Explain the difference between fixed and flexible expenses</w:t>
      </w:r>
    </w:p>
    <w:p w:rsidR="00925AC2" w:rsidRPr="00925AC2" w:rsidRDefault="00925AC2" w:rsidP="00925AC2">
      <w:pPr>
        <w:numPr>
          <w:ilvl w:val="0"/>
          <w:numId w:val="2"/>
        </w:numPr>
        <w:rPr>
          <w:rFonts w:ascii="Comic Sans MS" w:hAnsi="Comic Sans MS"/>
          <w:sz w:val="20"/>
          <w:szCs w:val="20"/>
        </w:rPr>
      </w:pPr>
      <w:r w:rsidRPr="00925AC2">
        <w:rPr>
          <w:rFonts w:ascii="Comic Sans MS" w:hAnsi="Comic Sans MS"/>
          <w:sz w:val="20"/>
          <w:szCs w:val="20"/>
        </w:rPr>
        <w:t xml:space="preserve">Plan, evaluate, and adjust a budget </w:t>
      </w:r>
    </w:p>
    <w:p w:rsidR="00925AC2" w:rsidRPr="00925AC2" w:rsidRDefault="00925AC2" w:rsidP="00925AC2">
      <w:pPr>
        <w:numPr>
          <w:ilvl w:val="0"/>
          <w:numId w:val="2"/>
        </w:numPr>
        <w:rPr>
          <w:rFonts w:ascii="Comic Sans MS" w:hAnsi="Comic Sans MS"/>
          <w:sz w:val="20"/>
          <w:szCs w:val="20"/>
        </w:rPr>
      </w:pPr>
      <w:r w:rsidRPr="00925AC2">
        <w:rPr>
          <w:rFonts w:ascii="Comic Sans MS" w:hAnsi="Comic Sans MS"/>
          <w:sz w:val="20"/>
          <w:szCs w:val="20"/>
        </w:rPr>
        <w:t>Identify services banks offer</w:t>
      </w:r>
    </w:p>
    <w:p w:rsidR="00925AC2" w:rsidRPr="00925AC2" w:rsidRDefault="00925AC2" w:rsidP="00925AC2">
      <w:pPr>
        <w:numPr>
          <w:ilvl w:val="0"/>
          <w:numId w:val="2"/>
        </w:numPr>
        <w:rPr>
          <w:rFonts w:ascii="Comic Sans MS" w:hAnsi="Comic Sans MS"/>
          <w:sz w:val="20"/>
          <w:szCs w:val="20"/>
        </w:rPr>
      </w:pPr>
      <w:r w:rsidRPr="00925AC2">
        <w:rPr>
          <w:rFonts w:ascii="Comic Sans MS" w:hAnsi="Comic Sans MS"/>
          <w:sz w:val="20"/>
          <w:szCs w:val="20"/>
        </w:rPr>
        <w:t>Describe how to reconcile a checking account</w:t>
      </w:r>
    </w:p>
    <w:p w:rsidR="00925AC2" w:rsidRPr="00925AC2" w:rsidRDefault="00925AC2" w:rsidP="00925AC2">
      <w:pPr>
        <w:numPr>
          <w:ilvl w:val="0"/>
          <w:numId w:val="2"/>
        </w:numPr>
        <w:rPr>
          <w:rFonts w:ascii="Comic Sans MS" w:hAnsi="Comic Sans MS"/>
          <w:sz w:val="20"/>
          <w:szCs w:val="20"/>
        </w:rPr>
      </w:pPr>
      <w:r w:rsidRPr="00925AC2">
        <w:rPr>
          <w:rFonts w:ascii="Comic Sans MS" w:hAnsi="Comic Sans MS"/>
          <w:sz w:val="20"/>
          <w:szCs w:val="20"/>
        </w:rPr>
        <w:t>Explain the benefits of regular saving</w:t>
      </w:r>
    </w:p>
    <w:p w:rsidR="00925AC2" w:rsidRPr="00925AC2" w:rsidRDefault="00925AC2" w:rsidP="00925AC2">
      <w:pPr>
        <w:numPr>
          <w:ilvl w:val="0"/>
          <w:numId w:val="2"/>
        </w:numPr>
        <w:rPr>
          <w:rFonts w:ascii="Comic Sans MS" w:hAnsi="Comic Sans MS"/>
          <w:sz w:val="20"/>
          <w:szCs w:val="20"/>
        </w:rPr>
      </w:pPr>
      <w:r w:rsidRPr="00925AC2">
        <w:rPr>
          <w:rFonts w:ascii="Comic Sans MS" w:hAnsi="Comic Sans MS"/>
          <w:sz w:val="20"/>
          <w:szCs w:val="20"/>
        </w:rPr>
        <w:t>Explain how credit works, including credit worthiness judgments and credit ratings</w:t>
      </w:r>
    </w:p>
    <w:p w:rsidR="00925AC2" w:rsidRPr="00925AC2" w:rsidRDefault="00925AC2" w:rsidP="00925AC2">
      <w:pPr>
        <w:numPr>
          <w:ilvl w:val="0"/>
          <w:numId w:val="2"/>
        </w:numPr>
        <w:rPr>
          <w:rFonts w:ascii="Comic Sans MS" w:hAnsi="Comic Sans MS"/>
          <w:sz w:val="20"/>
          <w:szCs w:val="20"/>
        </w:rPr>
      </w:pPr>
      <w:r w:rsidRPr="00925AC2">
        <w:rPr>
          <w:rFonts w:ascii="Comic Sans MS" w:hAnsi="Comic Sans MS"/>
          <w:sz w:val="20"/>
          <w:szCs w:val="20"/>
        </w:rPr>
        <w:t>Describe the benefits and costs of credit cards</w:t>
      </w:r>
    </w:p>
    <w:p w:rsidR="00925AC2" w:rsidRPr="00925AC2" w:rsidRDefault="00925AC2" w:rsidP="00925AC2">
      <w:pPr>
        <w:numPr>
          <w:ilvl w:val="0"/>
          <w:numId w:val="2"/>
        </w:numPr>
        <w:rPr>
          <w:rFonts w:ascii="Comic Sans MS" w:hAnsi="Comic Sans MS"/>
          <w:sz w:val="20"/>
          <w:szCs w:val="20"/>
        </w:rPr>
      </w:pPr>
      <w:r w:rsidRPr="00925AC2">
        <w:rPr>
          <w:rFonts w:ascii="Comic Sans MS" w:hAnsi="Comic Sans MS"/>
          <w:sz w:val="20"/>
          <w:szCs w:val="20"/>
        </w:rPr>
        <w:t>Explain how to establish a positive credit history</w:t>
      </w:r>
    </w:p>
    <w:p w:rsidR="00925AC2" w:rsidRPr="00925AC2" w:rsidRDefault="00925AC2" w:rsidP="00925AC2">
      <w:pPr>
        <w:rPr>
          <w:rFonts w:ascii="Comic Sans MS" w:hAnsi="Comic Sans MS"/>
          <w:sz w:val="20"/>
          <w:szCs w:val="20"/>
          <w:u w:val="single"/>
        </w:rPr>
      </w:pPr>
    </w:p>
    <w:p w:rsidR="00925AC2" w:rsidRDefault="00925AC2" w:rsidP="00925AC2">
      <w:pPr>
        <w:rPr>
          <w:rFonts w:ascii="Comic Sans MS" w:hAnsi="Comic Sans MS"/>
          <w:sz w:val="20"/>
          <w:szCs w:val="20"/>
          <w:u w:val="single"/>
        </w:rPr>
      </w:pPr>
    </w:p>
    <w:p w:rsidR="00925AC2" w:rsidRDefault="00925AC2" w:rsidP="00925AC2">
      <w:pPr>
        <w:rPr>
          <w:rFonts w:ascii="Comic Sans MS" w:hAnsi="Comic Sans MS"/>
          <w:sz w:val="20"/>
          <w:szCs w:val="20"/>
          <w:u w:val="single"/>
        </w:rPr>
      </w:pPr>
    </w:p>
    <w:p w:rsidR="00925AC2" w:rsidRDefault="00925AC2" w:rsidP="00925AC2">
      <w:pPr>
        <w:rPr>
          <w:rFonts w:ascii="Comic Sans MS" w:hAnsi="Comic Sans MS"/>
          <w:sz w:val="20"/>
          <w:szCs w:val="20"/>
          <w:u w:val="single"/>
        </w:rPr>
      </w:pPr>
    </w:p>
    <w:p w:rsidR="00925AC2" w:rsidRDefault="00925AC2" w:rsidP="00925AC2">
      <w:pPr>
        <w:rPr>
          <w:rFonts w:ascii="Comic Sans MS" w:hAnsi="Comic Sans MS"/>
          <w:sz w:val="20"/>
          <w:szCs w:val="20"/>
          <w:u w:val="single"/>
        </w:rPr>
      </w:pPr>
    </w:p>
    <w:p w:rsidR="00925AC2" w:rsidRDefault="00925AC2" w:rsidP="00925AC2">
      <w:pPr>
        <w:rPr>
          <w:rFonts w:ascii="Comic Sans MS" w:hAnsi="Comic Sans MS"/>
          <w:sz w:val="20"/>
          <w:szCs w:val="20"/>
          <w:u w:val="single"/>
        </w:rPr>
      </w:pPr>
    </w:p>
    <w:p w:rsidR="00925AC2" w:rsidRDefault="00925AC2" w:rsidP="00925AC2">
      <w:pPr>
        <w:rPr>
          <w:rFonts w:ascii="Comic Sans MS" w:hAnsi="Comic Sans MS"/>
          <w:sz w:val="20"/>
          <w:szCs w:val="20"/>
          <w:u w:val="single"/>
        </w:rPr>
      </w:pPr>
    </w:p>
    <w:p w:rsidR="00925AC2" w:rsidRDefault="00925AC2" w:rsidP="00925AC2">
      <w:pPr>
        <w:rPr>
          <w:rFonts w:ascii="Comic Sans MS" w:hAnsi="Comic Sans MS"/>
          <w:sz w:val="20"/>
          <w:szCs w:val="20"/>
          <w:u w:val="single"/>
        </w:rPr>
      </w:pPr>
    </w:p>
    <w:p w:rsidR="00925AC2" w:rsidRPr="00925AC2" w:rsidRDefault="00925AC2" w:rsidP="00925AC2">
      <w:pPr>
        <w:rPr>
          <w:rFonts w:ascii="Comic Sans MS" w:hAnsi="Comic Sans MS"/>
          <w:sz w:val="20"/>
          <w:szCs w:val="20"/>
          <w:u w:val="single"/>
        </w:rPr>
      </w:pPr>
      <w:r w:rsidRPr="00925AC2">
        <w:rPr>
          <w:rFonts w:ascii="Comic Sans MS" w:hAnsi="Comic Sans MS"/>
          <w:sz w:val="20"/>
          <w:szCs w:val="20"/>
          <w:u w:val="single"/>
        </w:rPr>
        <w:lastRenderedPageBreak/>
        <w:t>Grading</w:t>
      </w:r>
    </w:p>
    <w:p w:rsidR="00925AC2" w:rsidRPr="00925AC2" w:rsidRDefault="00925AC2" w:rsidP="00925AC2">
      <w:pPr>
        <w:ind w:left="720"/>
        <w:rPr>
          <w:rFonts w:ascii="Comic Sans MS" w:hAnsi="Comic Sans MS"/>
          <w:sz w:val="20"/>
          <w:szCs w:val="20"/>
        </w:rPr>
      </w:pPr>
    </w:p>
    <w:p w:rsidR="00925AC2" w:rsidRPr="00925AC2" w:rsidRDefault="00925AC2" w:rsidP="00925AC2">
      <w:pPr>
        <w:rPr>
          <w:rFonts w:ascii="Comic Sans MS" w:hAnsi="Comic Sans MS"/>
          <w:sz w:val="20"/>
          <w:szCs w:val="20"/>
        </w:rPr>
      </w:pPr>
      <w:r w:rsidRPr="00925AC2">
        <w:rPr>
          <w:rFonts w:ascii="Comic Sans MS" w:hAnsi="Comic Sans MS"/>
          <w:sz w:val="20"/>
          <w:szCs w:val="20"/>
        </w:rPr>
        <w:t>Student work will be graded on a total points scale, whereas each assignment will be given a total value and student grades will be based on the percentage of points completed and correct.  The weighted categories are as follows:</w:t>
      </w:r>
    </w:p>
    <w:p w:rsidR="00925AC2" w:rsidRPr="00925AC2" w:rsidRDefault="00925AC2" w:rsidP="00925AC2">
      <w:pPr>
        <w:rPr>
          <w:rFonts w:ascii="Comic Sans MS" w:hAnsi="Comic Sans MS"/>
          <w:sz w:val="20"/>
          <w:szCs w:val="20"/>
        </w:rPr>
      </w:pPr>
      <w:r w:rsidRPr="00925AC2">
        <w:rPr>
          <w:rFonts w:ascii="Comic Sans MS" w:hAnsi="Comic Sans MS"/>
          <w:sz w:val="20"/>
          <w:szCs w:val="20"/>
        </w:rPr>
        <w:tab/>
      </w:r>
      <w:r w:rsidRPr="00925AC2">
        <w:rPr>
          <w:rFonts w:ascii="Comic Sans MS" w:hAnsi="Comic Sans MS"/>
          <w:sz w:val="20"/>
          <w:szCs w:val="20"/>
        </w:rPr>
        <w:tab/>
      </w:r>
    </w:p>
    <w:p w:rsidR="00925AC2" w:rsidRPr="00925AC2" w:rsidRDefault="00925AC2" w:rsidP="00925AC2">
      <w:pPr>
        <w:ind w:left="720" w:firstLine="720"/>
        <w:rPr>
          <w:rFonts w:ascii="Comic Sans MS" w:hAnsi="Comic Sans MS"/>
          <w:sz w:val="20"/>
          <w:szCs w:val="20"/>
        </w:rPr>
      </w:pPr>
      <w:r w:rsidRPr="00925AC2">
        <w:rPr>
          <w:rFonts w:ascii="Comic Sans MS" w:hAnsi="Comic Sans MS"/>
          <w:sz w:val="20"/>
          <w:szCs w:val="20"/>
        </w:rPr>
        <w:t>Assessments</w:t>
      </w:r>
      <w:r w:rsidRPr="00925AC2">
        <w:rPr>
          <w:rFonts w:ascii="Comic Sans MS" w:hAnsi="Comic Sans MS"/>
          <w:sz w:val="20"/>
          <w:szCs w:val="20"/>
        </w:rPr>
        <w:tab/>
        <w:t>80%</w:t>
      </w:r>
    </w:p>
    <w:p w:rsidR="00925AC2" w:rsidRPr="00925AC2" w:rsidRDefault="00925AC2" w:rsidP="00925AC2">
      <w:pPr>
        <w:rPr>
          <w:rFonts w:ascii="Comic Sans MS" w:hAnsi="Comic Sans MS"/>
          <w:sz w:val="20"/>
          <w:szCs w:val="20"/>
        </w:rPr>
      </w:pPr>
      <w:r w:rsidRPr="00925AC2">
        <w:rPr>
          <w:rFonts w:ascii="Comic Sans MS" w:hAnsi="Comic Sans MS"/>
          <w:sz w:val="20"/>
          <w:szCs w:val="20"/>
        </w:rPr>
        <w:tab/>
      </w:r>
      <w:r w:rsidRPr="00925AC2">
        <w:rPr>
          <w:rFonts w:ascii="Comic Sans MS" w:hAnsi="Comic Sans MS"/>
          <w:sz w:val="20"/>
          <w:szCs w:val="20"/>
        </w:rPr>
        <w:tab/>
        <w:t>Homework</w:t>
      </w:r>
      <w:r w:rsidRPr="00925AC2">
        <w:rPr>
          <w:rFonts w:ascii="Comic Sans MS" w:hAnsi="Comic Sans MS"/>
          <w:sz w:val="20"/>
          <w:szCs w:val="20"/>
        </w:rPr>
        <w:tab/>
        <w:t>20%</w:t>
      </w:r>
    </w:p>
    <w:p w:rsidR="00925AC2" w:rsidRPr="00925AC2" w:rsidRDefault="00925AC2" w:rsidP="00925AC2">
      <w:pPr>
        <w:autoSpaceDE w:val="0"/>
        <w:autoSpaceDN w:val="0"/>
        <w:adjustRightInd w:val="0"/>
        <w:rPr>
          <w:rFonts w:ascii="Comic Sans MS" w:hAnsi="Comic Sans MS" w:cs="Comic Sans MS"/>
          <w:color w:val="000000"/>
          <w:sz w:val="20"/>
          <w:szCs w:val="20"/>
        </w:rPr>
      </w:pPr>
    </w:p>
    <w:p w:rsidR="00925AC2" w:rsidRPr="00925AC2" w:rsidRDefault="00925AC2" w:rsidP="00925AC2">
      <w:pPr>
        <w:spacing w:before="120"/>
        <w:rPr>
          <w:rFonts w:ascii="Comic Sans MS" w:hAnsi="Comic Sans MS"/>
          <w:bCs/>
          <w:kern w:val="24"/>
          <w:sz w:val="22"/>
          <w:szCs w:val="22"/>
          <w:u w:val="single"/>
        </w:rPr>
      </w:pPr>
      <w:r w:rsidRPr="00925AC2">
        <w:rPr>
          <w:rFonts w:ascii="Comic Sans MS" w:hAnsi="Comic Sans MS"/>
          <w:bCs/>
          <w:kern w:val="24"/>
          <w:sz w:val="22"/>
          <w:szCs w:val="22"/>
        </w:rPr>
        <w:t>Passes &amp; Pride Points Extra Credit – 30 Points</w:t>
      </w:r>
    </w:p>
    <w:p w:rsidR="00925AC2" w:rsidRPr="00925AC2" w:rsidRDefault="00925AC2" w:rsidP="00925AC2">
      <w:pPr>
        <w:spacing w:before="120"/>
        <w:rPr>
          <w:rFonts w:ascii="Comic Sans MS" w:hAnsi="Comic Sans MS"/>
          <w:sz w:val="22"/>
          <w:szCs w:val="22"/>
        </w:rPr>
      </w:pPr>
      <w:r w:rsidRPr="00925AC2">
        <w:rPr>
          <w:rFonts w:ascii="Comic Sans MS" w:hAnsi="Comic Sans MS"/>
          <w:bCs/>
          <w:kern w:val="24"/>
          <w:sz w:val="22"/>
          <w:szCs w:val="22"/>
        </w:rPr>
        <w:t>5 or more points will be deducted for the following:</w:t>
      </w:r>
    </w:p>
    <w:p w:rsidR="00925AC2" w:rsidRPr="00925AC2" w:rsidRDefault="00925AC2" w:rsidP="00925AC2">
      <w:pPr>
        <w:numPr>
          <w:ilvl w:val="0"/>
          <w:numId w:val="3"/>
        </w:numPr>
        <w:contextualSpacing/>
        <w:rPr>
          <w:rFonts w:ascii="Comic Sans MS" w:hAnsi="Comic Sans MS"/>
          <w:sz w:val="22"/>
          <w:szCs w:val="22"/>
        </w:rPr>
      </w:pPr>
      <w:r w:rsidRPr="00925AC2">
        <w:rPr>
          <w:rFonts w:ascii="Comic Sans MS" w:hAnsi="Comic Sans MS"/>
          <w:kern w:val="24"/>
          <w:sz w:val="22"/>
          <w:szCs w:val="22"/>
        </w:rPr>
        <w:t>Each time you ask to leave the classroom for any reason, this counts as a pass.</w:t>
      </w:r>
    </w:p>
    <w:p w:rsidR="00925AC2" w:rsidRPr="00925AC2" w:rsidRDefault="00925AC2" w:rsidP="00925AC2">
      <w:pPr>
        <w:numPr>
          <w:ilvl w:val="0"/>
          <w:numId w:val="3"/>
        </w:numPr>
        <w:contextualSpacing/>
        <w:rPr>
          <w:rFonts w:ascii="Comic Sans MS" w:hAnsi="Comic Sans MS"/>
          <w:sz w:val="22"/>
          <w:szCs w:val="22"/>
        </w:rPr>
      </w:pPr>
      <w:r w:rsidRPr="00925AC2">
        <w:rPr>
          <w:rFonts w:ascii="Comic Sans MS" w:hAnsi="Comic Sans MS"/>
          <w:kern w:val="24"/>
          <w:sz w:val="22"/>
          <w:szCs w:val="22"/>
        </w:rPr>
        <w:t>Each time you are tardy or have excessive absences.</w:t>
      </w:r>
    </w:p>
    <w:p w:rsidR="00925AC2" w:rsidRPr="00925AC2" w:rsidRDefault="00925AC2" w:rsidP="00925AC2">
      <w:pPr>
        <w:numPr>
          <w:ilvl w:val="0"/>
          <w:numId w:val="3"/>
        </w:numPr>
        <w:contextualSpacing/>
        <w:rPr>
          <w:rFonts w:ascii="Comic Sans MS" w:hAnsi="Comic Sans MS"/>
          <w:sz w:val="22"/>
          <w:szCs w:val="22"/>
        </w:rPr>
      </w:pPr>
      <w:r w:rsidRPr="00925AC2">
        <w:rPr>
          <w:rFonts w:ascii="Comic Sans MS" w:hAnsi="Comic Sans MS"/>
          <w:kern w:val="24"/>
          <w:sz w:val="22"/>
          <w:szCs w:val="22"/>
        </w:rPr>
        <w:t xml:space="preserve">Each time you don’t have your ID visibly displayed on a lanyard around your neck </w:t>
      </w:r>
      <w:r w:rsidRPr="00925AC2">
        <w:rPr>
          <w:rFonts w:ascii="Comic Sans MS" w:hAnsi="Comic Sans MS"/>
          <w:b/>
          <w:bCs/>
          <w:kern w:val="24"/>
          <w:sz w:val="22"/>
          <w:szCs w:val="22"/>
          <w14:shadow w14:blurRad="50800" w14:dist="38100" w14:dir="2700000" w14:sx="100000" w14:sy="100000" w14:kx="0" w14:ky="0" w14:algn="tl">
            <w14:srgbClr w14:val="000000">
              <w14:alpha w14:val="60000"/>
            </w14:srgbClr>
          </w14:shadow>
        </w:rPr>
        <w:t>ANYWHERE</w:t>
      </w:r>
      <w:r w:rsidRPr="00925AC2">
        <w:rPr>
          <w:rFonts w:ascii="Comic Sans MS" w:hAnsi="Comic Sans MS"/>
          <w:kern w:val="24"/>
          <w:sz w:val="22"/>
          <w:szCs w:val="22"/>
          <w14:shadow w14:blurRad="50800" w14:dist="38100" w14:dir="2700000" w14:sx="100000" w14:sy="100000" w14:kx="0" w14:ky="0" w14:algn="tl">
            <w14:srgbClr w14:val="000000">
              <w14:alpha w14:val="60000"/>
            </w14:srgbClr>
          </w14:shadow>
        </w:rPr>
        <w:t xml:space="preserve"> </w:t>
      </w:r>
      <w:r w:rsidRPr="00925AC2">
        <w:rPr>
          <w:rFonts w:ascii="Comic Sans MS" w:hAnsi="Comic Sans MS"/>
          <w:kern w:val="24"/>
          <w:sz w:val="22"/>
          <w:szCs w:val="22"/>
        </w:rPr>
        <w:t>in the building – my room, hall, other teacher’s classroom, etc.</w:t>
      </w:r>
    </w:p>
    <w:p w:rsidR="00925AC2" w:rsidRPr="00925AC2" w:rsidRDefault="00925AC2" w:rsidP="00925AC2">
      <w:pPr>
        <w:numPr>
          <w:ilvl w:val="0"/>
          <w:numId w:val="3"/>
        </w:numPr>
        <w:contextualSpacing/>
        <w:rPr>
          <w:rFonts w:ascii="Comic Sans MS" w:hAnsi="Comic Sans MS"/>
          <w:sz w:val="22"/>
          <w:szCs w:val="22"/>
        </w:rPr>
      </w:pPr>
      <w:r w:rsidRPr="00925AC2">
        <w:rPr>
          <w:rFonts w:ascii="Comic Sans MS" w:hAnsi="Comic Sans MS"/>
          <w:kern w:val="24"/>
          <w:sz w:val="22"/>
          <w:szCs w:val="22"/>
        </w:rPr>
        <w:t xml:space="preserve"> Each time you aren’t displaying your Mott Pride:</w:t>
      </w:r>
    </w:p>
    <w:p w:rsidR="00925AC2" w:rsidRPr="00925AC2" w:rsidRDefault="00925AC2" w:rsidP="00925AC2">
      <w:pPr>
        <w:numPr>
          <w:ilvl w:val="1"/>
          <w:numId w:val="3"/>
        </w:numPr>
        <w:contextualSpacing/>
        <w:rPr>
          <w:rFonts w:ascii="Comic Sans MS" w:hAnsi="Comic Sans MS"/>
          <w:sz w:val="22"/>
          <w:szCs w:val="22"/>
        </w:rPr>
      </w:pPr>
      <w:r w:rsidRPr="00925AC2">
        <w:rPr>
          <w:rFonts w:ascii="Comic Sans MS" w:hAnsi="Comic Sans MS"/>
          <w:b/>
          <w:bCs/>
          <w:kern w:val="24"/>
          <w:sz w:val="22"/>
          <w:szCs w:val="22"/>
          <w14:shadow w14:blurRad="50800" w14:dist="38100" w14:dir="2700000" w14:sx="100000" w14:sy="100000" w14:kx="0" w14:ky="0" w14:algn="tl">
            <w14:srgbClr w14:val="000000">
              <w14:alpha w14:val="60000"/>
            </w14:srgbClr>
          </w14:shadow>
        </w:rPr>
        <w:t>P</w:t>
      </w:r>
      <w:r w:rsidRPr="00925AC2">
        <w:rPr>
          <w:rFonts w:ascii="Comic Sans MS" w:hAnsi="Comic Sans MS"/>
          <w:b/>
          <w:bCs/>
          <w:kern w:val="24"/>
          <w:sz w:val="22"/>
          <w:szCs w:val="22"/>
        </w:rPr>
        <w:t xml:space="preserve">REPARED </w:t>
      </w:r>
      <w:r w:rsidRPr="00925AC2">
        <w:rPr>
          <w:rFonts w:ascii="Comic Sans MS" w:hAnsi="Comic Sans MS"/>
          <w:kern w:val="24"/>
          <w:sz w:val="22"/>
          <w:szCs w:val="22"/>
        </w:rPr>
        <w:t>– proper materials in class, other things in locker, any time you ask for another handout or to borrow writing utensil you are not prepared!</w:t>
      </w:r>
    </w:p>
    <w:p w:rsidR="00925AC2" w:rsidRPr="00925AC2" w:rsidRDefault="00925AC2" w:rsidP="00925AC2">
      <w:pPr>
        <w:numPr>
          <w:ilvl w:val="1"/>
          <w:numId w:val="3"/>
        </w:numPr>
        <w:contextualSpacing/>
        <w:rPr>
          <w:rFonts w:ascii="Comic Sans MS" w:hAnsi="Comic Sans MS"/>
          <w:sz w:val="22"/>
          <w:szCs w:val="22"/>
        </w:rPr>
      </w:pPr>
      <w:r w:rsidRPr="00925AC2">
        <w:rPr>
          <w:rFonts w:ascii="Comic Sans MS" w:hAnsi="Comic Sans MS"/>
          <w:b/>
          <w:bCs/>
          <w:kern w:val="24"/>
          <w:sz w:val="22"/>
          <w:szCs w:val="22"/>
          <w14:shadow w14:blurRad="50800" w14:dist="38100" w14:dir="2700000" w14:sx="100000" w14:sy="100000" w14:kx="0" w14:ky="0" w14:algn="tl">
            <w14:srgbClr w14:val="000000">
              <w14:alpha w14:val="60000"/>
            </w14:srgbClr>
          </w14:shadow>
        </w:rPr>
        <w:t>R</w:t>
      </w:r>
      <w:r w:rsidRPr="00925AC2">
        <w:rPr>
          <w:rFonts w:ascii="Comic Sans MS" w:hAnsi="Comic Sans MS"/>
          <w:b/>
          <w:bCs/>
          <w:kern w:val="24"/>
          <w:sz w:val="22"/>
          <w:szCs w:val="22"/>
        </w:rPr>
        <w:t xml:space="preserve">ESPECTFUL </w:t>
      </w:r>
      <w:r w:rsidRPr="00925AC2">
        <w:rPr>
          <w:rFonts w:ascii="Comic Sans MS" w:hAnsi="Comic Sans MS"/>
          <w:kern w:val="24"/>
          <w:sz w:val="22"/>
          <w:szCs w:val="22"/>
        </w:rPr>
        <w:t xml:space="preserve">– language, volume, polite, courteous, staying in seat until dismissed, I dismiss you, not bell, etc. </w:t>
      </w:r>
    </w:p>
    <w:p w:rsidR="00925AC2" w:rsidRPr="00925AC2" w:rsidRDefault="00925AC2" w:rsidP="00925AC2">
      <w:pPr>
        <w:numPr>
          <w:ilvl w:val="1"/>
          <w:numId w:val="3"/>
        </w:numPr>
        <w:contextualSpacing/>
        <w:rPr>
          <w:rFonts w:ascii="Comic Sans MS" w:hAnsi="Comic Sans MS"/>
          <w:sz w:val="22"/>
          <w:szCs w:val="22"/>
        </w:rPr>
      </w:pPr>
      <w:r w:rsidRPr="00925AC2">
        <w:rPr>
          <w:rFonts w:ascii="Comic Sans MS" w:hAnsi="Comic Sans MS"/>
          <w:b/>
          <w:bCs/>
          <w:kern w:val="24"/>
          <w:sz w:val="22"/>
          <w:szCs w:val="22"/>
          <w14:shadow w14:blurRad="50800" w14:dist="38100" w14:dir="2700000" w14:sx="100000" w14:sy="100000" w14:kx="0" w14:ky="0" w14:algn="tl">
            <w14:srgbClr w14:val="000000">
              <w14:alpha w14:val="60000"/>
            </w14:srgbClr>
          </w14:shadow>
        </w:rPr>
        <w:t>I</w:t>
      </w:r>
      <w:r w:rsidRPr="00925AC2">
        <w:rPr>
          <w:rFonts w:ascii="Comic Sans MS" w:hAnsi="Comic Sans MS"/>
          <w:b/>
          <w:bCs/>
          <w:kern w:val="24"/>
          <w:sz w:val="22"/>
          <w:szCs w:val="22"/>
        </w:rPr>
        <w:t xml:space="preserve">NVOLDED </w:t>
      </w:r>
      <w:r w:rsidRPr="00925AC2">
        <w:rPr>
          <w:rFonts w:ascii="Comic Sans MS" w:hAnsi="Comic Sans MS"/>
          <w:kern w:val="24"/>
          <w:sz w:val="22"/>
          <w:szCs w:val="22"/>
        </w:rPr>
        <w:t>– actively on task completing daily work for this class</w:t>
      </w:r>
    </w:p>
    <w:p w:rsidR="00925AC2" w:rsidRPr="00925AC2" w:rsidRDefault="00925AC2" w:rsidP="00925AC2">
      <w:pPr>
        <w:numPr>
          <w:ilvl w:val="1"/>
          <w:numId w:val="3"/>
        </w:numPr>
        <w:contextualSpacing/>
        <w:rPr>
          <w:rFonts w:ascii="Comic Sans MS" w:hAnsi="Comic Sans MS"/>
          <w:sz w:val="22"/>
          <w:szCs w:val="22"/>
        </w:rPr>
      </w:pPr>
      <w:r w:rsidRPr="00925AC2">
        <w:rPr>
          <w:rFonts w:ascii="Comic Sans MS" w:hAnsi="Comic Sans MS"/>
          <w:b/>
          <w:bCs/>
          <w:kern w:val="24"/>
          <w:sz w:val="22"/>
          <w:szCs w:val="22"/>
          <w14:shadow w14:blurRad="50800" w14:dist="38100" w14:dir="2700000" w14:sx="100000" w14:sy="100000" w14:kx="0" w14:ky="0" w14:algn="tl">
            <w14:srgbClr w14:val="000000">
              <w14:alpha w14:val="60000"/>
            </w14:srgbClr>
          </w14:shadow>
        </w:rPr>
        <w:t>D</w:t>
      </w:r>
      <w:r w:rsidRPr="00925AC2">
        <w:rPr>
          <w:rFonts w:ascii="Comic Sans MS" w:hAnsi="Comic Sans MS"/>
          <w:b/>
          <w:bCs/>
          <w:kern w:val="24"/>
          <w:sz w:val="22"/>
          <w:szCs w:val="22"/>
        </w:rPr>
        <w:t>ETERMINED</w:t>
      </w:r>
      <w:r w:rsidRPr="00925AC2">
        <w:rPr>
          <w:rFonts w:ascii="Comic Sans MS" w:hAnsi="Comic Sans MS"/>
          <w:kern w:val="24"/>
          <w:sz w:val="22"/>
          <w:szCs w:val="22"/>
        </w:rPr>
        <w:t xml:space="preserve"> – not giving up, being resourceful, working as a team, meeting deadlines</w:t>
      </w:r>
    </w:p>
    <w:p w:rsidR="00925AC2" w:rsidRPr="00925AC2" w:rsidRDefault="00925AC2" w:rsidP="00925AC2">
      <w:pPr>
        <w:numPr>
          <w:ilvl w:val="1"/>
          <w:numId w:val="3"/>
        </w:numPr>
        <w:contextualSpacing/>
        <w:rPr>
          <w:rFonts w:ascii="Comic Sans MS" w:hAnsi="Comic Sans MS"/>
          <w:sz w:val="22"/>
          <w:szCs w:val="22"/>
        </w:rPr>
      </w:pPr>
      <w:r w:rsidRPr="00925AC2">
        <w:rPr>
          <w:rFonts w:ascii="Comic Sans MS" w:hAnsi="Comic Sans MS"/>
          <w:b/>
          <w:bCs/>
          <w:kern w:val="24"/>
          <w:sz w:val="22"/>
          <w:szCs w:val="22"/>
          <w14:shadow w14:blurRad="50800" w14:dist="38100" w14:dir="2700000" w14:sx="100000" w14:sy="100000" w14:kx="0" w14:ky="0" w14:algn="tl">
            <w14:srgbClr w14:val="000000">
              <w14:alpha w14:val="60000"/>
            </w14:srgbClr>
          </w14:shadow>
        </w:rPr>
        <w:t>E</w:t>
      </w:r>
      <w:r w:rsidRPr="00925AC2">
        <w:rPr>
          <w:rFonts w:ascii="Comic Sans MS" w:hAnsi="Comic Sans MS"/>
          <w:b/>
          <w:bCs/>
          <w:kern w:val="24"/>
          <w:sz w:val="22"/>
          <w:szCs w:val="22"/>
        </w:rPr>
        <w:t>NTHUSIASTIC</w:t>
      </w:r>
      <w:r w:rsidRPr="00925AC2">
        <w:rPr>
          <w:rFonts w:ascii="Comic Sans MS" w:hAnsi="Comic Sans MS"/>
          <w:kern w:val="24"/>
          <w:sz w:val="22"/>
          <w:szCs w:val="22"/>
        </w:rPr>
        <w:t xml:space="preserve"> – being positive, no complaining</w:t>
      </w:r>
    </w:p>
    <w:p w:rsidR="00925AC2" w:rsidRPr="00925AC2" w:rsidRDefault="00925AC2" w:rsidP="00925AC2">
      <w:pPr>
        <w:autoSpaceDE w:val="0"/>
        <w:autoSpaceDN w:val="0"/>
        <w:adjustRightInd w:val="0"/>
        <w:rPr>
          <w:rFonts w:ascii="Comic Sans MS" w:hAnsi="Comic Sans MS" w:cs="Comic Sans MS"/>
          <w:color w:val="000000"/>
          <w:sz w:val="22"/>
          <w:szCs w:val="22"/>
        </w:rPr>
      </w:pPr>
    </w:p>
    <w:p w:rsidR="00925AC2" w:rsidRPr="00925AC2" w:rsidRDefault="00925AC2" w:rsidP="00925AC2">
      <w:pPr>
        <w:autoSpaceDE w:val="0"/>
        <w:autoSpaceDN w:val="0"/>
        <w:adjustRightInd w:val="0"/>
        <w:rPr>
          <w:rFonts w:ascii="Comic Sans MS" w:hAnsi="Comic Sans MS" w:cs="Comic Sans MS"/>
          <w:color w:val="000000"/>
          <w:sz w:val="22"/>
          <w:szCs w:val="22"/>
          <w:u w:val="single"/>
        </w:rPr>
      </w:pPr>
      <w:r w:rsidRPr="00925AC2">
        <w:rPr>
          <w:rFonts w:ascii="Comic Sans MS" w:hAnsi="Comic Sans MS" w:cs="Comic Sans MS"/>
          <w:color w:val="000000"/>
          <w:sz w:val="22"/>
          <w:szCs w:val="22"/>
          <w:u w:val="single"/>
        </w:rPr>
        <w:t>Expectations</w:t>
      </w:r>
    </w:p>
    <w:p w:rsidR="00925AC2" w:rsidRPr="00925AC2" w:rsidRDefault="00925AC2" w:rsidP="00925AC2">
      <w:pPr>
        <w:autoSpaceDE w:val="0"/>
        <w:autoSpaceDN w:val="0"/>
        <w:adjustRightInd w:val="0"/>
        <w:rPr>
          <w:rFonts w:ascii="Comic Sans MS" w:hAnsi="Comic Sans MS" w:cs="Comic Sans MS"/>
          <w:color w:val="000000"/>
          <w:sz w:val="22"/>
          <w:szCs w:val="22"/>
          <w:u w:val="single"/>
        </w:rPr>
      </w:pPr>
    </w:p>
    <w:p w:rsidR="00925AC2" w:rsidRPr="00925AC2" w:rsidRDefault="00925AC2" w:rsidP="00925AC2">
      <w:pPr>
        <w:numPr>
          <w:ilvl w:val="0"/>
          <w:numId w:val="1"/>
        </w:numPr>
        <w:rPr>
          <w:rFonts w:ascii="Comic Sans MS" w:hAnsi="Comic Sans MS"/>
          <w:sz w:val="22"/>
          <w:szCs w:val="22"/>
        </w:rPr>
      </w:pPr>
      <w:r w:rsidRPr="00925AC2">
        <w:rPr>
          <w:rFonts w:ascii="Comic Sans MS" w:hAnsi="Comic Sans MS"/>
          <w:sz w:val="22"/>
          <w:szCs w:val="22"/>
        </w:rPr>
        <w:t>Respect the teacher, your classmates, equipment, and school furnishings.</w:t>
      </w:r>
    </w:p>
    <w:p w:rsidR="00925AC2" w:rsidRPr="00925AC2" w:rsidRDefault="00925AC2" w:rsidP="00925AC2">
      <w:pPr>
        <w:numPr>
          <w:ilvl w:val="0"/>
          <w:numId w:val="1"/>
        </w:numPr>
        <w:rPr>
          <w:rFonts w:ascii="Comic Sans MS" w:hAnsi="Comic Sans MS"/>
          <w:sz w:val="22"/>
          <w:szCs w:val="22"/>
        </w:rPr>
      </w:pPr>
      <w:r w:rsidRPr="00925AC2">
        <w:rPr>
          <w:rFonts w:ascii="Comic Sans MS" w:hAnsi="Comic Sans MS"/>
          <w:sz w:val="22"/>
          <w:szCs w:val="22"/>
        </w:rPr>
        <w:t>Students are responsible for information in the student code of conduct given to you upon registration and/or available on the Mott website.  Please be knowledgeable and make your decisions appropriately.</w:t>
      </w:r>
    </w:p>
    <w:p w:rsidR="00925AC2" w:rsidRPr="00925AC2" w:rsidRDefault="00925AC2" w:rsidP="00925AC2">
      <w:pPr>
        <w:numPr>
          <w:ilvl w:val="0"/>
          <w:numId w:val="1"/>
        </w:numPr>
        <w:rPr>
          <w:rFonts w:ascii="Comic Sans MS" w:hAnsi="Comic Sans MS"/>
          <w:sz w:val="22"/>
          <w:szCs w:val="22"/>
          <w:highlight w:val="yellow"/>
        </w:rPr>
      </w:pPr>
      <w:r w:rsidRPr="00925AC2">
        <w:rPr>
          <w:rFonts w:ascii="Comic Sans MS" w:hAnsi="Comic Sans MS"/>
          <w:sz w:val="22"/>
          <w:szCs w:val="22"/>
        </w:rPr>
        <w:t xml:space="preserve">The attendance policy is covered in the student handbook.  If you are not </w:t>
      </w:r>
      <w:r w:rsidRPr="00925AC2">
        <w:rPr>
          <w:rFonts w:ascii="Comic Sans MS" w:hAnsi="Comic Sans MS"/>
          <w:b/>
          <w:sz w:val="22"/>
          <w:szCs w:val="22"/>
        </w:rPr>
        <w:t>in your seat</w:t>
      </w:r>
      <w:r w:rsidRPr="00925AC2">
        <w:rPr>
          <w:rFonts w:ascii="Comic Sans MS" w:hAnsi="Comic Sans MS"/>
          <w:sz w:val="22"/>
          <w:szCs w:val="22"/>
        </w:rPr>
        <w:t xml:space="preserve"> and prepared for class, including </w:t>
      </w:r>
      <w:smartTag w:uri="urn:schemas-microsoft-com:office:smarttags" w:element="stockticker">
        <w:r w:rsidRPr="00925AC2">
          <w:rPr>
            <w:rFonts w:ascii="Comic Sans MS" w:hAnsi="Comic Sans MS"/>
            <w:sz w:val="22"/>
            <w:szCs w:val="22"/>
          </w:rPr>
          <w:t>ALL</w:t>
        </w:r>
      </w:smartTag>
      <w:r w:rsidRPr="00925AC2">
        <w:rPr>
          <w:rFonts w:ascii="Comic Sans MS" w:hAnsi="Comic Sans MS"/>
          <w:sz w:val="22"/>
          <w:szCs w:val="22"/>
        </w:rPr>
        <w:t xml:space="preserve"> necessary class materials, when the bell rings, you will be marked tardy as you retrieve those items.  This policy includes homework assignments and will also result in a late grade on the particular assignment.  In this circumstance, extra credit pride points will also be deducted.</w:t>
      </w:r>
    </w:p>
    <w:p w:rsidR="00925AC2" w:rsidRPr="00925AC2" w:rsidRDefault="00925AC2" w:rsidP="00925AC2">
      <w:pPr>
        <w:numPr>
          <w:ilvl w:val="0"/>
          <w:numId w:val="1"/>
        </w:numPr>
        <w:rPr>
          <w:rFonts w:ascii="Comic Sans MS" w:hAnsi="Comic Sans MS"/>
          <w:sz w:val="22"/>
          <w:szCs w:val="22"/>
          <w:highlight w:val="yellow"/>
        </w:rPr>
      </w:pPr>
      <w:r w:rsidRPr="00925AC2">
        <w:rPr>
          <w:rFonts w:ascii="Comic Sans MS" w:hAnsi="Comic Sans MS"/>
          <w:color w:val="000000"/>
          <w:sz w:val="22"/>
          <w:szCs w:val="22"/>
          <w:shd w:val="clear" w:color="auto" w:fill="FFFFFF"/>
        </w:rPr>
        <w:t>Students who are caught in tardy sweeps and are sent to In-House Suspension for the hour will receive a zero on all work for that day and are not allowed to make up assignments they missed</w:t>
      </w:r>
      <w:r w:rsidRPr="00925AC2">
        <w:rPr>
          <w:color w:val="000000"/>
          <w:shd w:val="clear" w:color="auto" w:fill="FFFFFF"/>
        </w:rPr>
        <w:t>.</w:t>
      </w:r>
    </w:p>
    <w:p w:rsidR="00925AC2" w:rsidRPr="00925AC2" w:rsidRDefault="00925AC2" w:rsidP="00925AC2">
      <w:pPr>
        <w:numPr>
          <w:ilvl w:val="0"/>
          <w:numId w:val="1"/>
        </w:numPr>
        <w:rPr>
          <w:rFonts w:ascii="Comic Sans MS" w:hAnsi="Comic Sans MS"/>
          <w:sz w:val="22"/>
          <w:szCs w:val="22"/>
        </w:rPr>
      </w:pPr>
      <w:r w:rsidRPr="00925AC2">
        <w:rPr>
          <w:rFonts w:ascii="Comic Sans MS" w:hAnsi="Comic Sans MS"/>
          <w:sz w:val="22"/>
          <w:szCs w:val="22"/>
        </w:rPr>
        <w:lastRenderedPageBreak/>
        <w:t xml:space="preserve">Keep all assignments in a safe place until directed otherwise.  I do not collect work on a daily basis, but reserve the right to collect it at any time.  Most often, work will be due just prior to taking test.  </w:t>
      </w:r>
    </w:p>
    <w:p w:rsidR="00925AC2" w:rsidRPr="00925AC2" w:rsidRDefault="00925AC2" w:rsidP="00925AC2">
      <w:pPr>
        <w:numPr>
          <w:ilvl w:val="0"/>
          <w:numId w:val="1"/>
        </w:numPr>
        <w:rPr>
          <w:rFonts w:ascii="Comic Sans MS" w:hAnsi="Comic Sans MS"/>
          <w:sz w:val="22"/>
          <w:szCs w:val="22"/>
        </w:rPr>
      </w:pPr>
      <w:r w:rsidRPr="00925AC2">
        <w:rPr>
          <w:rFonts w:ascii="Comic Sans MS" w:hAnsi="Comic Sans MS"/>
          <w:sz w:val="22"/>
          <w:szCs w:val="22"/>
        </w:rPr>
        <w:t xml:space="preserve">Students are responsible to gather assignments missed due to absence, and make arrangements with me to make up any tests they may have missed.  </w:t>
      </w:r>
      <w:r w:rsidRPr="00925AC2">
        <w:rPr>
          <w:rFonts w:ascii="Comic Sans MS" w:hAnsi="Comic Sans MS"/>
          <w:b/>
          <w:sz w:val="22"/>
          <w:szCs w:val="22"/>
        </w:rPr>
        <w:t>I will not track you down about missed work</w:t>
      </w:r>
      <w:r w:rsidRPr="00925AC2">
        <w:rPr>
          <w:rFonts w:ascii="Comic Sans MS" w:hAnsi="Comic Sans MS"/>
          <w:sz w:val="22"/>
          <w:szCs w:val="22"/>
        </w:rPr>
        <w:t>.</w:t>
      </w:r>
    </w:p>
    <w:p w:rsidR="00925AC2" w:rsidRPr="00925AC2" w:rsidRDefault="00925AC2" w:rsidP="00925AC2">
      <w:pPr>
        <w:numPr>
          <w:ilvl w:val="0"/>
          <w:numId w:val="1"/>
        </w:numPr>
        <w:rPr>
          <w:rFonts w:ascii="Comic Sans MS" w:hAnsi="Comic Sans MS"/>
          <w:sz w:val="22"/>
          <w:szCs w:val="22"/>
        </w:rPr>
      </w:pPr>
      <w:r w:rsidRPr="00925AC2">
        <w:rPr>
          <w:rFonts w:ascii="Comic Sans MS" w:hAnsi="Comic Sans MS"/>
          <w:sz w:val="22"/>
          <w:szCs w:val="22"/>
        </w:rPr>
        <w:t>If you are absent the day before a test or quiz, you will still be required to take the test/quiz on the scheduled day with the rest of the class.  If you are absent on test day, you will make it up the day you return.  Longer absences will be handled on an individual basis.</w:t>
      </w:r>
    </w:p>
    <w:p w:rsidR="00925AC2" w:rsidRPr="00925AC2" w:rsidRDefault="00925AC2" w:rsidP="00925AC2">
      <w:pPr>
        <w:numPr>
          <w:ilvl w:val="0"/>
          <w:numId w:val="1"/>
        </w:numPr>
        <w:rPr>
          <w:rFonts w:ascii="Comic Sans MS" w:hAnsi="Comic Sans MS"/>
          <w:sz w:val="22"/>
          <w:szCs w:val="22"/>
        </w:rPr>
      </w:pPr>
      <w:r w:rsidRPr="00925AC2">
        <w:rPr>
          <w:rFonts w:ascii="Comic Sans MS" w:hAnsi="Comic Sans MS"/>
          <w:sz w:val="22"/>
          <w:szCs w:val="22"/>
        </w:rPr>
        <w:t xml:space="preserve">All assignments are to be turned in ON TIME.  Late work will be accepted for </w:t>
      </w:r>
      <w:r w:rsidRPr="00925AC2">
        <w:rPr>
          <w:rFonts w:ascii="Comic Sans MS" w:hAnsi="Comic Sans MS"/>
          <w:b/>
          <w:sz w:val="22"/>
          <w:szCs w:val="22"/>
        </w:rPr>
        <w:t>one day only</w:t>
      </w:r>
      <w:r w:rsidRPr="00925AC2">
        <w:rPr>
          <w:rFonts w:ascii="Comic Sans MS" w:hAnsi="Comic Sans MS"/>
          <w:sz w:val="22"/>
          <w:szCs w:val="22"/>
        </w:rPr>
        <w:t xml:space="preserve"> and will result in a grade no higher than a 65%.</w:t>
      </w:r>
    </w:p>
    <w:p w:rsidR="00925AC2" w:rsidRPr="00925AC2" w:rsidRDefault="00925AC2" w:rsidP="00925AC2">
      <w:pPr>
        <w:numPr>
          <w:ilvl w:val="0"/>
          <w:numId w:val="1"/>
        </w:numPr>
        <w:rPr>
          <w:rFonts w:ascii="Comic Sans MS" w:hAnsi="Comic Sans MS"/>
          <w:sz w:val="22"/>
          <w:szCs w:val="22"/>
        </w:rPr>
      </w:pPr>
      <w:r w:rsidRPr="00925AC2">
        <w:rPr>
          <w:rFonts w:ascii="Comic Sans MS" w:hAnsi="Comic Sans MS" w:cs="Comic Sans MS"/>
          <w:b/>
          <w:color w:val="000000"/>
          <w:sz w:val="22"/>
          <w:szCs w:val="22"/>
        </w:rPr>
        <w:t>Projects will not be accepted late under any circumstances.  NO EXCEPTIONS!</w:t>
      </w:r>
      <w:r w:rsidRPr="00925AC2">
        <w:rPr>
          <w:rFonts w:ascii="Comic Sans MS" w:hAnsi="Comic Sans MS" w:cs="Comic Sans MS"/>
          <w:color w:val="000000"/>
          <w:sz w:val="22"/>
          <w:szCs w:val="22"/>
        </w:rPr>
        <w:tab/>
      </w:r>
    </w:p>
    <w:p w:rsidR="00925AC2" w:rsidRPr="00925AC2" w:rsidRDefault="00925AC2" w:rsidP="00925AC2">
      <w:pPr>
        <w:numPr>
          <w:ilvl w:val="0"/>
          <w:numId w:val="1"/>
        </w:numPr>
        <w:rPr>
          <w:rFonts w:ascii="Comic Sans MS" w:hAnsi="Comic Sans MS"/>
          <w:sz w:val="22"/>
          <w:szCs w:val="22"/>
        </w:rPr>
      </w:pPr>
      <w:r w:rsidRPr="00925AC2">
        <w:rPr>
          <w:rFonts w:ascii="Comic Sans MS" w:hAnsi="Comic Sans MS"/>
          <w:sz w:val="22"/>
          <w:szCs w:val="22"/>
        </w:rPr>
        <w:t>Students are to stay in their assigned seats until the bell rings at the end of the hour.</w:t>
      </w:r>
    </w:p>
    <w:p w:rsidR="00925AC2" w:rsidRPr="00925AC2" w:rsidRDefault="00925AC2" w:rsidP="00925AC2">
      <w:pPr>
        <w:autoSpaceDE w:val="0"/>
        <w:autoSpaceDN w:val="0"/>
        <w:adjustRightInd w:val="0"/>
        <w:rPr>
          <w:rFonts w:ascii="Comic Sans MS" w:hAnsi="Comic Sans MS" w:cs="Comic Sans MS"/>
          <w:color w:val="000000"/>
          <w:sz w:val="22"/>
          <w:szCs w:val="22"/>
        </w:rPr>
      </w:pPr>
    </w:p>
    <w:p w:rsidR="00925AC2" w:rsidRPr="00925AC2" w:rsidRDefault="00925AC2" w:rsidP="00925AC2">
      <w:pPr>
        <w:autoSpaceDE w:val="0"/>
        <w:autoSpaceDN w:val="0"/>
        <w:adjustRightInd w:val="0"/>
        <w:rPr>
          <w:rFonts w:ascii="Comic Sans MS" w:hAnsi="Comic Sans MS" w:cs="Comic Sans MS"/>
          <w:color w:val="000000"/>
          <w:sz w:val="22"/>
          <w:szCs w:val="22"/>
        </w:rPr>
      </w:pPr>
      <w:r w:rsidRPr="00925AC2">
        <w:rPr>
          <w:rFonts w:ascii="Comic Sans MS" w:hAnsi="Comic Sans MS" w:cs="Comic Sans MS"/>
          <w:color w:val="000000"/>
          <w:sz w:val="22"/>
          <w:szCs w:val="22"/>
        </w:rPr>
        <w:t>* I am available for assistance, but you need to make arrangements with me when necessary.</w:t>
      </w:r>
    </w:p>
    <w:p w:rsidR="00925AC2" w:rsidRPr="00925AC2" w:rsidRDefault="00925AC2" w:rsidP="00925AC2">
      <w:pPr>
        <w:autoSpaceDE w:val="0"/>
        <w:autoSpaceDN w:val="0"/>
        <w:adjustRightInd w:val="0"/>
        <w:rPr>
          <w:rFonts w:ascii="Comic Sans MS" w:hAnsi="Comic Sans MS" w:cs="Comic Sans MS"/>
          <w:color w:val="000000"/>
          <w:sz w:val="22"/>
          <w:szCs w:val="22"/>
        </w:rPr>
      </w:pPr>
    </w:p>
    <w:p w:rsidR="00925AC2" w:rsidRPr="00925AC2" w:rsidRDefault="00925AC2" w:rsidP="00925AC2">
      <w:pPr>
        <w:autoSpaceDE w:val="0"/>
        <w:autoSpaceDN w:val="0"/>
        <w:adjustRightInd w:val="0"/>
        <w:rPr>
          <w:rFonts w:ascii="Comic Sans MS" w:hAnsi="Comic Sans MS" w:cs="Comic Sans MS"/>
          <w:color w:val="000000"/>
          <w:sz w:val="22"/>
          <w:szCs w:val="22"/>
        </w:rPr>
      </w:pPr>
      <w:r w:rsidRPr="00925AC2">
        <w:rPr>
          <w:rFonts w:ascii="Comic Sans MS" w:hAnsi="Comic Sans MS" w:cs="Comic Sans MS"/>
          <w:color w:val="000000"/>
          <w:sz w:val="22"/>
          <w:szCs w:val="22"/>
        </w:rPr>
        <w:t xml:space="preserve">* Please note that throughout the semester I may show content related videos and that by signing this, you give permission for your student to be a part of the viewing.  If you choose not to have your student be a part of those viewing experiences, please contact me.  </w:t>
      </w:r>
    </w:p>
    <w:p w:rsidR="00925AC2" w:rsidRPr="00925AC2" w:rsidRDefault="00925AC2" w:rsidP="00925AC2">
      <w:pPr>
        <w:autoSpaceDE w:val="0"/>
        <w:autoSpaceDN w:val="0"/>
        <w:adjustRightInd w:val="0"/>
        <w:rPr>
          <w:rFonts w:ascii="Comic Sans MS" w:hAnsi="Comic Sans MS" w:cs="Comic Sans MS"/>
          <w:color w:val="000000"/>
          <w:sz w:val="20"/>
          <w:szCs w:val="20"/>
        </w:rPr>
      </w:pPr>
    </w:p>
    <w:p w:rsidR="00925AC2" w:rsidRPr="00925AC2" w:rsidRDefault="00925AC2" w:rsidP="00925AC2">
      <w:pPr>
        <w:autoSpaceDE w:val="0"/>
        <w:autoSpaceDN w:val="0"/>
        <w:adjustRightInd w:val="0"/>
        <w:rPr>
          <w:rFonts w:ascii="Comic Sans MS" w:hAnsi="Comic Sans MS" w:cs="Comic Sans MS"/>
          <w:color w:val="000000"/>
          <w:sz w:val="20"/>
          <w:szCs w:val="20"/>
        </w:rPr>
      </w:pPr>
      <w:r w:rsidRPr="00925AC2">
        <w:rPr>
          <w:rFonts w:ascii="Comic Sans MS" w:hAnsi="Comic Sans MS" w:cs="Comic Sans MS"/>
          <w:color w:val="000000"/>
          <w:sz w:val="20"/>
          <w:szCs w:val="20"/>
        </w:rPr>
        <w:t>----------------------------------------------------------------------------------------------</w:t>
      </w:r>
    </w:p>
    <w:p w:rsidR="00925AC2" w:rsidRDefault="00925AC2" w:rsidP="00925AC2">
      <w:pPr>
        <w:rPr>
          <w:rFonts w:ascii="Comic Sans MS" w:hAnsi="Comic Sans MS"/>
          <w:b/>
          <w:sz w:val="22"/>
          <w:szCs w:val="22"/>
        </w:rPr>
      </w:pPr>
    </w:p>
    <w:p w:rsidR="00925AC2" w:rsidRPr="00C309A1" w:rsidRDefault="00925AC2" w:rsidP="00925AC2">
      <w:pPr>
        <w:rPr>
          <w:rFonts w:ascii="Comic Sans MS" w:hAnsi="Comic Sans MS"/>
          <w:sz w:val="22"/>
          <w:szCs w:val="22"/>
        </w:rPr>
      </w:pPr>
      <w:r>
        <w:rPr>
          <w:rFonts w:ascii="Comic Sans MS" w:hAnsi="Comic Sans MS"/>
          <w:b/>
          <w:sz w:val="22"/>
          <w:szCs w:val="22"/>
        </w:rPr>
        <w:t>Please use the link provided on my website to complete the form stating that you have read and understand the information in the syllabus.  If you have any questions or concerns, you will be able to address them in the form.</w:t>
      </w:r>
    </w:p>
    <w:p w:rsidR="00AA54D7" w:rsidRDefault="00AA54D7"/>
    <w:sectPr w:rsidR="00AA5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13CE6"/>
    <w:multiLevelType w:val="hybridMultilevel"/>
    <w:tmpl w:val="D568A068"/>
    <w:lvl w:ilvl="0" w:tplc="6678A9A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46EB7350"/>
    <w:multiLevelType w:val="hybridMultilevel"/>
    <w:tmpl w:val="411C2DAC"/>
    <w:lvl w:ilvl="0" w:tplc="70CEF52A">
      <w:start w:val="1"/>
      <w:numFmt w:val="bullet"/>
      <w:lvlText w:val="•"/>
      <w:lvlJc w:val="left"/>
      <w:pPr>
        <w:tabs>
          <w:tab w:val="num" w:pos="720"/>
        </w:tabs>
        <w:ind w:left="720" w:hanging="360"/>
      </w:pPr>
      <w:rPr>
        <w:rFonts w:ascii="Arial" w:hAnsi="Arial" w:hint="default"/>
      </w:rPr>
    </w:lvl>
    <w:lvl w:ilvl="1" w:tplc="F820AB10">
      <w:start w:val="601"/>
      <w:numFmt w:val="bullet"/>
      <w:lvlText w:val="–"/>
      <w:lvlJc w:val="left"/>
      <w:pPr>
        <w:tabs>
          <w:tab w:val="num" w:pos="1440"/>
        </w:tabs>
        <w:ind w:left="1440" w:hanging="360"/>
      </w:pPr>
      <w:rPr>
        <w:rFonts w:ascii="Arial" w:hAnsi="Arial" w:hint="default"/>
      </w:rPr>
    </w:lvl>
    <w:lvl w:ilvl="2" w:tplc="F97A67A2" w:tentative="1">
      <w:start w:val="1"/>
      <w:numFmt w:val="bullet"/>
      <w:lvlText w:val="•"/>
      <w:lvlJc w:val="left"/>
      <w:pPr>
        <w:tabs>
          <w:tab w:val="num" w:pos="2160"/>
        </w:tabs>
        <w:ind w:left="2160" w:hanging="360"/>
      </w:pPr>
      <w:rPr>
        <w:rFonts w:ascii="Arial" w:hAnsi="Arial" w:hint="default"/>
      </w:rPr>
    </w:lvl>
    <w:lvl w:ilvl="3" w:tplc="1FD0BBCA" w:tentative="1">
      <w:start w:val="1"/>
      <w:numFmt w:val="bullet"/>
      <w:lvlText w:val="•"/>
      <w:lvlJc w:val="left"/>
      <w:pPr>
        <w:tabs>
          <w:tab w:val="num" w:pos="2880"/>
        </w:tabs>
        <w:ind w:left="2880" w:hanging="360"/>
      </w:pPr>
      <w:rPr>
        <w:rFonts w:ascii="Arial" w:hAnsi="Arial" w:hint="default"/>
      </w:rPr>
    </w:lvl>
    <w:lvl w:ilvl="4" w:tplc="C88AE670" w:tentative="1">
      <w:start w:val="1"/>
      <w:numFmt w:val="bullet"/>
      <w:lvlText w:val="•"/>
      <w:lvlJc w:val="left"/>
      <w:pPr>
        <w:tabs>
          <w:tab w:val="num" w:pos="3600"/>
        </w:tabs>
        <w:ind w:left="3600" w:hanging="360"/>
      </w:pPr>
      <w:rPr>
        <w:rFonts w:ascii="Arial" w:hAnsi="Arial" w:hint="default"/>
      </w:rPr>
    </w:lvl>
    <w:lvl w:ilvl="5" w:tplc="DF5458DE" w:tentative="1">
      <w:start w:val="1"/>
      <w:numFmt w:val="bullet"/>
      <w:lvlText w:val="•"/>
      <w:lvlJc w:val="left"/>
      <w:pPr>
        <w:tabs>
          <w:tab w:val="num" w:pos="4320"/>
        </w:tabs>
        <w:ind w:left="4320" w:hanging="360"/>
      </w:pPr>
      <w:rPr>
        <w:rFonts w:ascii="Arial" w:hAnsi="Arial" w:hint="default"/>
      </w:rPr>
    </w:lvl>
    <w:lvl w:ilvl="6" w:tplc="B6A671C6" w:tentative="1">
      <w:start w:val="1"/>
      <w:numFmt w:val="bullet"/>
      <w:lvlText w:val="•"/>
      <w:lvlJc w:val="left"/>
      <w:pPr>
        <w:tabs>
          <w:tab w:val="num" w:pos="5040"/>
        </w:tabs>
        <w:ind w:left="5040" w:hanging="360"/>
      </w:pPr>
      <w:rPr>
        <w:rFonts w:ascii="Arial" w:hAnsi="Arial" w:hint="default"/>
      </w:rPr>
    </w:lvl>
    <w:lvl w:ilvl="7" w:tplc="43F474C0" w:tentative="1">
      <w:start w:val="1"/>
      <w:numFmt w:val="bullet"/>
      <w:lvlText w:val="•"/>
      <w:lvlJc w:val="left"/>
      <w:pPr>
        <w:tabs>
          <w:tab w:val="num" w:pos="5760"/>
        </w:tabs>
        <w:ind w:left="5760" w:hanging="360"/>
      </w:pPr>
      <w:rPr>
        <w:rFonts w:ascii="Arial" w:hAnsi="Arial" w:hint="default"/>
      </w:rPr>
    </w:lvl>
    <w:lvl w:ilvl="8" w:tplc="8660822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D9E50D7"/>
    <w:multiLevelType w:val="hybridMultilevel"/>
    <w:tmpl w:val="27263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AC2"/>
    <w:rsid w:val="00925AC2"/>
    <w:rsid w:val="00AA5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F6A3761"/>
  <w15:chartTrackingRefBased/>
  <w15:docId w15:val="{F9D1D718-619A-4DA9-B09B-B6378402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2017-01-30T12:03:00Z</dcterms:created>
  <dcterms:modified xsi:type="dcterms:W3CDTF">2017-01-30T12:04:00Z</dcterms:modified>
</cp:coreProperties>
</file>